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B968" w14:textId="7AD4642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   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"УТВЕРЖДЕНО"</w:t>
      </w:r>
    </w:p>
    <w:p w14:paraId="41CD9AA8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8F8B3" w14:textId="4056F21C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Общим собранием собственников МКД</w:t>
      </w:r>
    </w:p>
    <w:p w14:paraId="0D5B84C2" w14:textId="3C5855FB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Партизанская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82  №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проходящим в</w:t>
      </w:r>
    </w:p>
    <w:p w14:paraId="4FA493C1" w14:textId="24FE654B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с 10.05. по 20.05.2019</w:t>
      </w:r>
    </w:p>
    <w:p w14:paraId="0A799C55" w14:textId="2BA94CEC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правления ТСЖ «Партизанская 82»</w:t>
      </w:r>
    </w:p>
    <w:p w14:paraId="766F3049" w14:textId="59DF80D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Концевых Е.В.</w:t>
      </w:r>
    </w:p>
    <w:p w14:paraId="6137918C" w14:textId="0F110A80" w:rsidR="00A04C1A" w:rsidRDefault="009B7292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04C1A"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М.П.</w:t>
      </w:r>
    </w:p>
    <w:p w14:paraId="1BCC8122" w14:textId="77777777" w:rsidR="009B7292" w:rsidRPr="00A04C1A" w:rsidRDefault="009B7292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780E0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AF5C7" w14:textId="03249856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сезонного рабочего зеленого хозяйства</w:t>
      </w:r>
    </w:p>
    <w:p w14:paraId="35639BC0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495AE107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DA27DA" w14:textId="4B7DE5E0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 должностная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инструкция  разработана  в    соответствии с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Трудового кодекса РФ,  а  также  иными  нормативными  актами,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трудовые правоотношения в Российской Федерации.</w:t>
      </w:r>
    </w:p>
    <w:p w14:paraId="30379330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562908" w14:textId="3AD48821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1. Общие положения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5AC00F" w14:textId="586BCE41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Рабочий зеленого хозяйства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  к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рабочих.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рабочего зеленого хозяйства принимается лицо без предъявления требований к образованию и стажу работы.</w:t>
      </w:r>
    </w:p>
    <w:p w14:paraId="38110EA0" w14:textId="2A8FFAEA" w:rsidR="00A04C1A" w:rsidRDefault="00A04C1A" w:rsidP="009B729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hAnsi="Times New Roman" w:cs="Times New Roman"/>
          <w:sz w:val="24"/>
          <w:szCs w:val="24"/>
          <w:lang w:eastAsia="ru-RU"/>
        </w:rPr>
        <w:t xml:space="preserve">     1.2.  </w:t>
      </w:r>
      <w:proofErr w:type="gramStart"/>
      <w:r w:rsidRPr="00A04C1A">
        <w:rPr>
          <w:rFonts w:ascii="Times New Roman" w:hAnsi="Times New Roman" w:cs="Times New Roman"/>
          <w:sz w:val="24"/>
          <w:szCs w:val="24"/>
          <w:lang w:eastAsia="ru-RU"/>
        </w:rPr>
        <w:t>Рабочий  зеленого</w:t>
      </w:r>
      <w:proofErr w:type="gramEnd"/>
      <w:r w:rsidRPr="00A04C1A">
        <w:rPr>
          <w:rFonts w:ascii="Times New Roman" w:hAnsi="Times New Roman" w:cs="Times New Roman"/>
          <w:sz w:val="24"/>
          <w:szCs w:val="24"/>
          <w:lang w:eastAsia="ru-RU"/>
        </w:rPr>
        <w:t xml:space="preserve">  хозяйства  назначается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 и освобождается от  нее 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правления ТСЖ «Партизанская 82» в соответствии с утвержденным общим собранием ТСЖ штатным расписанием ежегодно на период с 1 мая по 30 сентября.</w:t>
      </w:r>
    </w:p>
    <w:p w14:paraId="7099ACBC" w14:textId="6B917768" w:rsidR="00CB7EE4" w:rsidRPr="00A04C1A" w:rsidRDefault="00CB7EE4" w:rsidP="009B72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Территория, относящаяся к сфере деятельности рабочего зеленого хозяйства включает всю придомовую территорию вокруг МКД  Партизанская 82, а так же земл</w:t>
      </w:r>
      <w:r w:rsidR="00783C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бордюром проезжей части и забором д/сада №</w:t>
      </w:r>
      <w:r w:rsidR="005E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="0078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месте посадки кустов девичьего винограда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за исключением отмосток и заасфальтированных проездов и проходов)</w:t>
      </w:r>
      <w:r w:rsidR="0078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7BFBF3" w14:textId="6B9E7621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Рабочий зеленого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руководствуется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14:paraId="615325E0" w14:textId="140079AC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нормативно-правовыми актами, а также инструкциями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методическими</w:t>
      </w:r>
      <w:proofErr w:type="gramEnd"/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рекомендациями, регламентирующими деятельность в сфере производства работ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зеленом хозяйстве;</w:t>
      </w:r>
    </w:p>
    <w:p w14:paraId="4DE0ECD9" w14:textId="080D6665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ТСЖ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EB1EF1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правилами внутреннего трудового распорядка;</w:t>
      </w:r>
    </w:p>
    <w:p w14:paraId="7F0EE2C8" w14:textId="564E74B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приказами и распоряжениями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 ТСЖ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1F0DAF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настоящей должностной инструкцией.</w:t>
      </w:r>
    </w:p>
    <w:p w14:paraId="375CFCAB" w14:textId="1F0B30A0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Рабочий зеленого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знать:</w:t>
      </w:r>
    </w:p>
    <w:p w14:paraId="0555FCF9" w14:textId="0D09AC7F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особенности выращивания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 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придомовой территории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4E3625" w14:textId="49B35ACB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эксплуатации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обслуживания 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механизмов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садово-огородного инструмента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 по закладке зеленых насаждений и уходу за ними;</w:t>
      </w:r>
    </w:p>
    <w:p w14:paraId="46503241" w14:textId="030350DB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агротехнические требования по созданию зеленых насаждений, а также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декоративных растений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ухода за растениями;</w:t>
      </w:r>
    </w:p>
    <w:p w14:paraId="05256ABD" w14:textId="11B97DDB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обработки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зеленых  насаждений  и  декоративных  растений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ядохимикатами и аэрозолями;</w:t>
      </w:r>
    </w:p>
    <w:p w14:paraId="4F265C65" w14:textId="5D556904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техники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безопасности,  производственной   санитарии при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 в зеленом хозяйстве;</w:t>
      </w:r>
    </w:p>
    <w:p w14:paraId="38928600" w14:textId="006E7F54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упаковки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погрузки,  разгрузки,  посадки   крупномерных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кустарников;</w:t>
      </w:r>
    </w:p>
    <w:p w14:paraId="6607974E" w14:textId="0F545FB8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планировки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площадей,  гряд,  дорожек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клумб;</w:t>
      </w:r>
    </w:p>
    <w:p w14:paraId="542516B4" w14:textId="12EAC359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способы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  садово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-парковых  дорожек, 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одерновки</w:t>
      </w:r>
      <w:proofErr w:type="spell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фигурных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бровок, газонов, цветников, партеров и других площадей, фигурной  стрижки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изгородей, художественной формовки деревьев;</w:t>
      </w:r>
    </w:p>
    <w:p w14:paraId="2DE4D308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биологические особенности растений;</w:t>
      </w:r>
    </w:p>
    <w:p w14:paraId="3E809301" w14:textId="5C6DEF86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посева семян и высадки рассады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3EE9F" w14:textId="78B8138B" w:rsidR="00A04C1A" w:rsidRDefault="00A04C1A" w:rsidP="00982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и время полива растений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D2A3DF" w14:textId="2210AC4E" w:rsidR="00982EF5" w:rsidRPr="00A04C1A" w:rsidRDefault="00982EF5" w:rsidP="00982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нормы и правила внесения удобрений и подкормок растений;</w:t>
      </w:r>
    </w:p>
    <w:p w14:paraId="14460DBA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технологию проведения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опылевания</w:t>
      </w:r>
      <w:proofErr w:type="spell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опрыскивания зеленых насаждений</w:t>
      </w:r>
    </w:p>
    <w:p w14:paraId="543EC266" w14:textId="0F6AC97F" w:rsidR="00A04C1A" w:rsidRPr="00A04C1A" w:rsidRDefault="00A04C1A" w:rsidP="009B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техники безопасности при работе с ядохимикатами;</w:t>
      </w:r>
    </w:p>
    <w:p w14:paraId="5C77B1E5" w14:textId="4B907A3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-  правила  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нормы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охраны   труда,   техники  безопасности и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защиты при выполнении работ в зеленом хозяйстве.</w:t>
      </w:r>
    </w:p>
    <w:p w14:paraId="18C4FB50" w14:textId="5C9C804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  зеленого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хозяйства   подчиняется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правления ТСЖ</w:t>
      </w:r>
      <w:r w:rsidR="009B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«Партизанская 8</w:t>
      </w:r>
    </w:p>
    <w:p w14:paraId="6059B797" w14:textId="19FBE61E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время</w:t>
      </w:r>
      <w:proofErr w:type="gramEnd"/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зеленого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отпуск и  пр.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его обязанности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исполняет  лицо,  назначенное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порядке, несущее полную ответственность за их  надлежащее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исполнение.</w:t>
      </w:r>
    </w:p>
    <w:p w14:paraId="6CE50162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F0223" w14:textId="708B4B5F" w:rsidR="00A04C1A" w:rsidRPr="00A04C1A" w:rsidRDefault="00982EF5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01F09A" w14:textId="27CBCBF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 </w:t>
      </w:r>
      <w:r w:rsidR="00982EF5" w:rsidRPr="0098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обязанности</w:t>
      </w:r>
    </w:p>
    <w:p w14:paraId="0F780F67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5AF620" w14:textId="43CBA4F1" w:rsidR="00A04C1A" w:rsidRPr="00A04C1A" w:rsidRDefault="00A04C1A" w:rsidP="00CB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осуществления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возложенных  на  него функций рабочий  зеленого</w:t>
      </w:r>
      <w:r w:rsidR="0098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выполняет следующие должностные обязанности:</w:t>
      </w:r>
    </w:p>
    <w:p w14:paraId="1CA10318" w14:textId="74EB5F7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выкапывание 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посадочного</w:t>
      </w:r>
      <w:proofErr w:type="gramEnd"/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его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транспортирование и посадка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005E8C" w14:textId="5C89EC30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прополка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рыхление</w:t>
      </w:r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зеленых </w:t>
      </w:r>
      <w:proofErr w:type="gramStart"/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насаждений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вручную</w:t>
      </w:r>
      <w:proofErr w:type="gramEnd"/>
      <w:r w:rsidR="00CB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с помощью садово-огородного инвентаря по мере зарастания сорняками; </w:t>
      </w:r>
    </w:p>
    <w:p w14:paraId="44DD1F83" w14:textId="6A8B8A83" w:rsidR="00A04C1A" w:rsidRPr="00A04C1A" w:rsidRDefault="00A04C1A" w:rsidP="002B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вырезка сух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веток;</w:t>
      </w:r>
    </w:p>
    <w:p w14:paraId="39BADE7F" w14:textId="47E40F02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контурная и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фигурная 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одерновка</w:t>
      </w:r>
      <w:proofErr w:type="spellEnd"/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газонов,  цветников,   партеров и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площадей с подготовкой земляной постели;</w:t>
      </w:r>
    </w:p>
    <w:p w14:paraId="50F68893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косьба газонов с применением механизации;</w:t>
      </w:r>
    </w:p>
    <w:p w14:paraId="3182314A" w14:textId="300AB292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лечение, пломбирование и закраска ран и дупел</w:t>
      </w:r>
      <w:r w:rsidR="00BC1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95A2C1" w14:textId="3447BDEF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омолаживание, художественная стрижка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деревьев,  кустарников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живой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изгороди, закладка кроны с помощью 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инструмента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9186B5" w14:textId="6578B09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однолетних культур растений семенами или рассадой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9CE24C" w14:textId="59E3675C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планировка площадей,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гряд,  дорожек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откосов;</w:t>
      </w:r>
    </w:p>
    <w:p w14:paraId="40E1064C" w14:textId="3815F010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погрузка 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саженцев деревьев и </w:t>
      </w:r>
      <w:proofErr w:type="gramStart"/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</w:t>
      </w:r>
      <w:proofErr w:type="gramEnd"/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разгрузк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деревьев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посадочные ямы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посадка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C09262" w14:textId="7DD2BD55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  древесно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-кустарниковых  и  цветочных  растений,  а также</w:t>
      </w:r>
      <w:r w:rsidR="00B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опылевание</w:t>
      </w:r>
      <w:proofErr w:type="spell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опрыскивание химическими и биологическими средствами  защиты</w:t>
      </w:r>
      <w:r w:rsidR="0061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растений;</w:t>
      </w:r>
    </w:p>
    <w:p w14:paraId="11735884" w14:textId="1504DC6F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посадка цветочной рассады и многолетних цветов по рисунку;</w:t>
      </w:r>
    </w:p>
    <w:p w14:paraId="3B0E1F99" w14:textId="72532B13" w:rsidR="00A04C1A" w:rsidRPr="00A04C1A" w:rsidRDefault="00A04C1A" w:rsidP="002B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сбор и обработка семян цветочных растений;</w:t>
      </w:r>
    </w:p>
    <w:p w14:paraId="27DF12D1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укладка щебеночных, гравийных покрытий и покрытий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спецсмеси</w:t>
      </w:r>
      <w:proofErr w:type="spellEnd"/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</w:p>
    <w:p w14:paraId="33E1946C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послойным уплотнением катками и </w:t>
      </w:r>
      <w:proofErr w:type="spell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вибротрамбовками</w:t>
      </w:r>
      <w:proofErr w:type="spell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07CB6C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  коврово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-мозаичных  цветников,  партеров  с  нанесением</w:t>
      </w:r>
    </w:p>
    <w:p w14:paraId="7613E66B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 рисунка и приданием проектного рельефа;</w:t>
      </w:r>
    </w:p>
    <w:p w14:paraId="747B7E32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устройство щебеночных дорожек и площадок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соблюдением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проектных</w:t>
      </w:r>
    </w:p>
    <w:p w14:paraId="40A53096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поперечных профилей и продольных уклонов;</w:t>
      </w:r>
    </w:p>
    <w:p w14:paraId="1C45BE0A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художественная стрижка растений;</w:t>
      </w:r>
    </w:p>
    <w:p w14:paraId="3A984D6A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художественное оформление ваз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подбором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ассортимента  цветочных</w:t>
      </w:r>
    </w:p>
    <w:p w14:paraId="7FDEB5CB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культур;</w:t>
      </w:r>
    </w:p>
    <w:p w14:paraId="1DF1283B" w14:textId="27342082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утепление на зиму кустарников с низкой морозоустойчивостью</w:t>
      </w:r>
    </w:p>
    <w:p w14:paraId="77823792" w14:textId="3C2663EB" w:rsidR="00A04C1A" w:rsidRPr="00A04C1A" w:rsidRDefault="002B1558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99AC5D6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09923F" w14:textId="656D2BD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r w:rsidR="00543A2A" w:rsidRPr="0054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14:paraId="273C4C30" w14:textId="124294E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Рабочий зеленого хозяйства имеет право:</w:t>
      </w:r>
    </w:p>
    <w:p w14:paraId="4F4383FC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 все предусмотренные законодательством социальные гарантии;</w:t>
      </w:r>
    </w:p>
    <w:p w14:paraId="51DE7C1E" w14:textId="6D0FFC0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  от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руководства  предприятия  оказания    содействия в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своих должностных обязанностей и осуществлении прав;</w:t>
      </w:r>
    </w:p>
    <w:p w14:paraId="1156F19C" w14:textId="6043F663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требовать создания условий для выполнения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  обязанностей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предоставления необходимого оборудования, инвентаря;</w:t>
      </w:r>
    </w:p>
    <w:p w14:paraId="70A625D5" w14:textId="60E8930F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  с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проектами   решений   руководства   предприятия,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касающимися его деятельности;</w:t>
      </w:r>
    </w:p>
    <w:p w14:paraId="5B4B9B30" w14:textId="29D055F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вносить на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  руководства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предприятия   предложения по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организации и совершенствованию методов выполняемой им работы;</w:t>
      </w:r>
    </w:p>
    <w:p w14:paraId="0F404DCE" w14:textId="1601C264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- запрашивать лично или по поручению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  руководителя</w:t>
      </w:r>
      <w:proofErr w:type="gramEnd"/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выполнения своих должностных обязанностей;</w:t>
      </w:r>
    </w:p>
    <w:p w14:paraId="30F5950E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повышать свою профессиональную квалификацию.</w:t>
      </w:r>
    </w:p>
    <w:p w14:paraId="5863FCEC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EAC47A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5. Ответственность</w:t>
      </w:r>
    </w:p>
    <w:p w14:paraId="5F802E85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598FB" w14:textId="5F0A5D96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Рабочий зеленого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несет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ответственность:</w:t>
      </w:r>
    </w:p>
    <w:p w14:paraId="3A081AF9" w14:textId="4CBEFBB9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за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  или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ненадлежащее  исполнение  своих  должностных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  настоящей  должностной    инструкцией, - в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 определенных действующим трудовым законодательством РФ;</w:t>
      </w:r>
    </w:p>
    <w:p w14:paraId="5EC8B08A" w14:textId="07C2D6CC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за причинение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  ущерба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в  пределах,  определенных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трудовым и гражданским законодательством РФ;</w:t>
      </w:r>
    </w:p>
    <w:p w14:paraId="5D423734" w14:textId="14B7DDED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за </w:t>
      </w:r>
      <w:proofErr w:type="gramStart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  совершенные</w:t>
      </w:r>
      <w:proofErr w:type="gramEnd"/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процессе  осуществления  своей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-  в пределах,  определенных  действующим административным,</w:t>
      </w:r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уголовным, гражданским законодательством РФ.</w:t>
      </w:r>
    </w:p>
    <w:p w14:paraId="27E9BEB7" w14:textId="0D83A8F8" w:rsidR="00A04C1A" w:rsidRPr="00A04C1A" w:rsidRDefault="00543A2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0155CA" w14:textId="739134C9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4D090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022EA2" w14:textId="10EC3E5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ознакомлен: _________________________ </w:t>
      </w:r>
      <w:bookmarkStart w:id="0" w:name="_GoBack"/>
      <w:bookmarkEnd w:id="0"/>
      <w:proofErr w:type="spellStart"/>
      <w:proofErr w:type="gramStart"/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Косоухов</w:t>
      </w:r>
      <w:proofErr w:type="spellEnd"/>
      <w:r w:rsidR="005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Д.С.</w:t>
      </w:r>
      <w:proofErr w:type="gramEnd"/>
    </w:p>
    <w:p w14:paraId="60C3BC50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(подпись)</w:t>
      </w:r>
    </w:p>
    <w:p w14:paraId="501C437F" w14:textId="77777777" w:rsidR="00A04C1A" w:rsidRPr="00A04C1A" w:rsidRDefault="00A04C1A" w:rsidP="00A0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1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20__г.</w:t>
      </w:r>
    </w:p>
    <w:p w14:paraId="50269296" w14:textId="24A2F13E" w:rsidR="00892B2E" w:rsidRDefault="00892B2E">
      <w:pPr>
        <w:rPr>
          <w:rFonts w:ascii="Times New Roman" w:hAnsi="Times New Roman" w:cs="Times New Roman"/>
          <w:sz w:val="24"/>
          <w:szCs w:val="24"/>
        </w:rPr>
      </w:pPr>
    </w:p>
    <w:p w14:paraId="1A0D927F" w14:textId="382A7AA8" w:rsidR="00A9622C" w:rsidRDefault="00D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правления  ТСЖ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048FC" w14:textId="26634E04" w:rsidR="00D74F23" w:rsidRPr="00A04C1A" w:rsidRDefault="00D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«Партизанская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82»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_____________________ Концевых Е.В.</w:t>
      </w:r>
    </w:p>
    <w:sectPr w:rsidR="00D74F23" w:rsidRPr="00A04C1A" w:rsidSect="00A04C1A">
      <w:pgSz w:w="11906" w:h="16838"/>
      <w:pgMar w:top="567" w:right="24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A4"/>
    <w:rsid w:val="002B1558"/>
    <w:rsid w:val="00543A2A"/>
    <w:rsid w:val="005E51FE"/>
    <w:rsid w:val="00615C07"/>
    <w:rsid w:val="00783CF2"/>
    <w:rsid w:val="00892B2E"/>
    <w:rsid w:val="00982EF5"/>
    <w:rsid w:val="009B7292"/>
    <w:rsid w:val="00A04C1A"/>
    <w:rsid w:val="00A9622C"/>
    <w:rsid w:val="00BC1DE9"/>
    <w:rsid w:val="00CB7EE4"/>
    <w:rsid w:val="00D10EA4"/>
    <w:rsid w:val="00D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3155"/>
  <w15:chartTrackingRefBased/>
  <w15:docId w15:val="{D09D9E6B-3FF0-454A-BF7E-42E67A9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2019-05-08T09:48:00Z</dcterms:created>
  <dcterms:modified xsi:type="dcterms:W3CDTF">2019-05-08T11:02:00Z</dcterms:modified>
</cp:coreProperties>
</file>